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CF" w:rsidRDefault="00B26ACF" w:rsidP="00C054C5">
      <w:pPr>
        <w:widowControl/>
        <w:snapToGrid w:val="0"/>
        <w:spacing w:before="100" w:beforeAutospacing="1" w:after="100" w:afterAutospacing="1" w:line="240" w:lineRule="atLeast"/>
        <w:jc w:val="center"/>
        <w:rPr>
          <w:rFonts w:ascii="Times New Roman" w:hAnsi="Times New Roman" w:cs="Times New Roman"/>
          <w:b/>
          <w:bCs/>
          <w:color w:val="404040"/>
          <w:kern w:val="0"/>
          <w:sz w:val="30"/>
          <w:szCs w:val="30"/>
        </w:rPr>
      </w:pPr>
      <w:bookmarkStart w:id="0" w:name="OLE_LINK2"/>
      <w:r>
        <w:rPr>
          <w:rFonts w:ascii="Times New Roman" w:hAnsi="Times New Roman" w:cs="宋体" w:hint="eastAsia"/>
          <w:b/>
          <w:bCs/>
          <w:color w:val="404040"/>
          <w:kern w:val="0"/>
          <w:sz w:val="30"/>
          <w:szCs w:val="30"/>
        </w:rPr>
        <w:t>贵州大学研究生中间环节培养系列表</w:t>
      </w:r>
      <w:bookmarkEnd w:id="0"/>
    </w:p>
    <w:p w:rsidR="00B26ACF" w:rsidRPr="00066712" w:rsidRDefault="00B26ACF" w:rsidP="00C054C5">
      <w:pPr>
        <w:widowControl/>
        <w:snapToGrid w:val="0"/>
        <w:spacing w:before="100" w:beforeAutospacing="1" w:after="100" w:afterAutospacing="1" w:line="240" w:lineRule="atLeast"/>
        <w:jc w:val="center"/>
        <w:rPr>
          <w:rFonts w:ascii="宋体" w:cs="Times New Roman"/>
          <w:b/>
          <w:bCs/>
          <w:color w:val="404040"/>
          <w:kern w:val="0"/>
          <w:sz w:val="30"/>
          <w:szCs w:val="30"/>
        </w:rPr>
      </w:pPr>
      <w:r w:rsidRPr="00066712">
        <w:rPr>
          <w:rFonts w:ascii="Times New Roman" w:hAnsi="Times New Roman" w:cs="宋体" w:hint="eastAsia"/>
          <w:b/>
          <w:bCs/>
          <w:color w:val="404040"/>
          <w:kern w:val="0"/>
          <w:sz w:val="30"/>
          <w:szCs w:val="30"/>
        </w:rPr>
        <w:t>学术报告</w:t>
      </w:r>
    </w:p>
    <w:tbl>
      <w:tblPr>
        <w:tblW w:w="8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06"/>
        <w:gridCol w:w="818"/>
        <w:gridCol w:w="1935"/>
        <w:gridCol w:w="1747"/>
        <w:gridCol w:w="540"/>
        <w:gridCol w:w="2212"/>
      </w:tblGrid>
      <w:tr w:rsidR="00B26ACF" w:rsidRPr="000A377D">
        <w:trPr>
          <w:cantSplit/>
          <w:trHeight w:val="290"/>
          <w:jc w:val="center"/>
        </w:trPr>
        <w:tc>
          <w:tcPr>
            <w:tcW w:w="1306" w:type="dxa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姓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 xml:space="preserve"> </w:t>
            </w: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名</w:t>
            </w:r>
          </w:p>
        </w:tc>
        <w:tc>
          <w:tcPr>
            <w:tcW w:w="2753" w:type="dxa"/>
            <w:gridSpan w:val="2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导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 xml:space="preserve"> </w:t>
            </w: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师</w:t>
            </w:r>
          </w:p>
        </w:tc>
        <w:tc>
          <w:tcPr>
            <w:tcW w:w="2752" w:type="dxa"/>
            <w:gridSpan w:val="2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</w:tr>
      <w:tr w:rsidR="00B26ACF" w:rsidRPr="000A377D">
        <w:trPr>
          <w:cantSplit/>
          <w:trHeight w:val="290"/>
          <w:jc w:val="center"/>
        </w:trPr>
        <w:tc>
          <w:tcPr>
            <w:tcW w:w="1306" w:type="dxa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年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 xml:space="preserve"> </w:t>
            </w: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级</w:t>
            </w:r>
          </w:p>
        </w:tc>
        <w:tc>
          <w:tcPr>
            <w:tcW w:w="2753" w:type="dxa"/>
            <w:gridSpan w:val="2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院、系</w:t>
            </w:r>
          </w:p>
        </w:tc>
        <w:tc>
          <w:tcPr>
            <w:tcW w:w="2752" w:type="dxa"/>
            <w:gridSpan w:val="2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</w:tr>
      <w:tr w:rsidR="00B26ACF" w:rsidRPr="000A377D">
        <w:trPr>
          <w:cantSplit/>
          <w:trHeight w:val="290"/>
          <w:jc w:val="center"/>
        </w:trPr>
        <w:tc>
          <w:tcPr>
            <w:tcW w:w="1306" w:type="dxa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专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 xml:space="preserve"> </w:t>
            </w: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业</w:t>
            </w:r>
          </w:p>
        </w:tc>
        <w:tc>
          <w:tcPr>
            <w:tcW w:w="2753" w:type="dxa"/>
            <w:gridSpan w:val="2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2752" w:type="dxa"/>
            <w:gridSpan w:val="2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</w:tr>
      <w:tr w:rsidR="00B26ACF" w:rsidRPr="000A377D">
        <w:trPr>
          <w:cantSplit/>
          <w:trHeight w:val="290"/>
          <w:jc w:val="center"/>
        </w:trPr>
        <w:tc>
          <w:tcPr>
            <w:tcW w:w="2124" w:type="dxa"/>
            <w:gridSpan w:val="2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学术报告名称</w:t>
            </w:r>
          </w:p>
        </w:tc>
        <w:tc>
          <w:tcPr>
            <w:tcW w:w="6434" w:type="dxa"/>
            <w:gridSpan w:val="4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</w:tr>
      <w:tr w:rsidR="00B26ACF" w:rsidRPr="000A377D">
        <w:trPr>
          <w:cantSplit/>
          <w:trHeight w:val="290"/>
          <w:jc w:val="center"/>
        </w:trPr>
        <w:tc>
          <w:tcPr>
            <w:tcW w:w="2124" w:type="dxa"/>
            <w:gridSpan w:val="2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学术报告时间</w:t>
            </w:r>
          </w:p>
        </w:tc>
        <w:tc>
          <w:tcPr>
            <w:tcW w:w="1935" w:type="dxa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87" w:type="dxa"/>
            <w:gridSpan w:val="2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cs="Times New Roman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学术报告地点</w:t>
            </w:r>
          </w:p>
        </w:tc>
        <w:tc>
          <w:tcPr>
            <w:tcW w:w="2212" w:type="dxa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</w:p>
        </w:tc>
      </w:tr>
      <w:tr w:rsidR="00B26ACF" w:rsidRPr="000A377D">
        <w:trPr>
          <w:cantSplit/>
          <w:jc w:val="center"/>
        </w:trPr>
        <w:tc>
          <w:tcPr>
            <w:tcW w:w="8558" w:type="dxa"/>
            <w:gridSpan w:val="6"/>
            <w:vAlign w:val="center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480" w:lineRule="exact"/>
              <w:jc w:val="center"/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</w:pP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学术报告主要内容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>(</w:t>
            </w: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至少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>2000</w:t>
            </w: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字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>)</w:t>
            </w:r>
          </w:p>
        </w:tc>
      </w:tr>
      <w:tr w:rsidR="00B26ACF" w:rsidRPr="000A377D">
        <w:trPr>
          <w:cantSplit/>
          <w:trHeight w:val="8790"/>
          <w:jc w:val="center"/>
        </w:trPr>
        <w:tc>
          <w:tcPr>
            <w:tcW w:w="8558" w:type="dxa"/>
            <w:gridSpan w:val="6"/>
          </w:tcPr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 w:rsidRPr="00066712">
              <w:rPr>
                <w:rFonts w:ascii="宋体" w:cs="Times New Roman"/>
                <w:color w:val="404040"/>
                <w:kern w:val="0"/>
                <w:sz w:val="24"/>
                <w:szCs w:val="24"/>
              </w:rPr>
              <w:br/>
            </w: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</w:tc>
      </w:tr>
      <w:tr w:rsidR="00B26ACF" w:rsidRPr="000A377D">
        <w:trPr>
          <w:jc w:val="center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ACF" w:rsidRPr="00066712" w:rsidRDefault="00B26ACF" w:rsidP="00066712">
            <w:pPr>
              <w:widowControl/>
              <w:spacing w:line="180" w:lineRule="atLeast"/>
              <w:jc w:val="left"/>
              <w:rPr>
                <w:rFonts w:ascii="Verdana" w:hAnsi="Verdana" w:cs="Verdana"/>
                <w:color w:val="404040"/>
                <w:kern w:val="0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ACF" w:rsidRPr="00066712" w:rsidRDefault="00B26ACF" w:rsidP="00066712">
            <w:pPr>
              <w:widowControl/>
              <w:spacing w:line="180" w:lineRule="atLeast"/>
              <w:jc w:val="left"/>
              <w:rPr>
                <w:rFonts w:ascii="Verdana" w:hAnsi="Verdana" w:cs="Verdana"/>
                <w:color w:val="404040"/>
                <w:kern w:val="0"/>
                <w:sz w:val="11"/>
                <w:szCs w:val="1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ACF" w:rsidRPr="00066712" w:rsidRDefault="00B26ACF" w:rsidP="00066712">
            <w:pPr>
              <w:widowControl/>
              <w:spacing w:line="180" w:lineRule="atLeast"/>
              <w:jc w:val="left"/>
              <w:rPr>
                <w:rFonts w:ascii="Verdana" w:hAnsi="Verdana" w:cs="Verdana"/>
                <w:color w:val="404040"/>
                <w:kern w:val="0"/>
                <w:sz w:val="11"/>
                <w:szCs w:val="1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ACF" w:rsidRPr="00066712" w:rsidRDefault="00B26ACF" w:rsidP="00066712">
            <w:pPr>
              <w:widowControl/>
              <w:spacing w:line="180" w:lineRule="atLeast"/>
              <w:jc w:val="left"/>
              <w:rPr>
                <w:rFonts w:ascii="Verdana" w:hAnsi="Verdana" w:cs="Verdana"/>
                <w:color w:val="404040"/>
                <w:kern w:val="0"/>
                <w:sz w:val="11"/>
                <w:szCs w:val="11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ACF" w:rsidRPr="00066712" w:rsidRDefault="00B26ACF" w:rsidP="00066712">
            <w:pPr>
              <w:widowControl/>
              <w:spacing w:line="180" w:lineRule="atLeast"/>
              <w:jc w:val="left"/>
              <w:rPr>
                <w:rFonts w:ascii="Verdana" w:hAnsi="Verdana" w:cs="Verdana"/>
                <w:color w:val="404040"/>
                <w:kern w:val="0"/>
                <w:sz w:val="11"/>
                <w:szCs w:val="11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ACF" w:rsidRPr="00066712" w:rsidRDefault="00B26ACF" w:rsidP="00066712">
            <w:pPr>
              <w:widowControl/>
              <w:spacing w:line="180" w:lineRule="atLeast"/>
              <w:jc w:val="left"/>
              <w:rPr>
                <w:rFonts w:ascii="Verdana" w:hAnsi="Verdana" w:cs="Verdana"/>
                <w:color w:val="404040"/>
                <w:kern w:val="0"/>
                <w:sz w:val="11"/>
                <w:szCs w:val="11"/>
              </w:rPr>
            </w:pPr>
          </w:p>
        </w:tc>
      </w:tr>
    </w:tbl>
    <w:p w:rsidR="00B26ACF" w:rsidRPr="00066712" w:rsidRDefault="00B26ACF" w:rsidP="00066712">
      <w:pPr>
        <w:widowControl/>
        <w:snapToGrid w:val="0"/>
        <w:spacing w:before="100" w:beforeAutospacing="1" w:after="100" w:afterAutospacing="1"/>
        <w:jc w:val="left"/>
        <w:rPr>
          <w:rFonts w:ascii="宋体" w:cs="Times New Roman"/>
          <w:color w:val="404040"/>
          <w:kern w:val="0"/>
          <w:sz w:val="24"/>
          <w:szCs w:val="24"/>
        </w:rPr>
      </w:pPr>
    </w:p>
    <w:p w:rsidR="00B26ACF" w:rsidRPr="00066712" w:rsidRDefault="00B26ACF" w:rsidP="00066712">
      <w:pPr>
        <w:widowControl/>
        <w:snapToGrid w:val="0"/>
        <w:spacing w:before="100" w:beforeAutospacing="1" w:after="100" w:afterAutospacing="1"/>
        <w:jc w:val="left"/>
        <w:rPr>
          <w:rFonts w:ascii="宋体" w:cs="Times New Roman"/>
          <w:color w:val="404040"/>
          <w:kern w:val="0"/>
          <w:sz w:val="24"/>
          <w:szCs w:val="24"/>
        </w:rPr>
      </w:pPr>
      <w:r w:rsidRPr="00066712">
        <w:rPr>
          <w:rFonts w:ascii="Times New Roman" w:hAnsi="Times New Roman" w:cs="Times New Roman"/>
          <w:color w:val="40404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B26ACF" w:rsidRPr="000A377D">
        <w:trPr>
          <w:cantSplit/>
          <w:trHeight w:val="13103"/>
          <w:jc w:val="center"/>
        </w:trPr>
        <w:tc>
          <w:tcPr>
            <w:tcW w:w="8522" w:type="dxa"/>
          </w:tcPr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bookmarkStart w:id="1" w:name="OLE_LINK1"/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主持学术活动专家评语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>(</w:t>
            </w:r>
            <w:r w:rsidRPr="00066712">
              <w:rPr>
                <w:rFonts w:ascii="Times New Roman" w:hAnsi="Times New Roman" w:cs="宋体" w:hint="eastAsia"/>
                <w:b/>
                <w:bCs/>
                <w:color w:val="404040"/>
                <w:kern w:val="0"/>
                <w:sz w:val="28"/>
                <w:szCs w:val="28"/>
              </w:rPr>
              <w:t>参加省级以上会议的由会议组织者提供证明论文进行公开学术交流</w:t>
            </w:r>
            <w:r w:rsidRPr="00066712">
              <w:rPr>
                <w:rFonts w:ascii="宋体" w:hAnsi="宋体" w:cs="宋体"/>
                <w:b/>
                <w:bCs/>
                <w:color w:val="404040"/>
                <w:kern w:val="0"/>
                <w:sz w:val="28"/>
                <w:szCs w:val="28"/>
              </w:rPr>
              <w:t>)</w:t>
            </w: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3152F4" w:rsidRDefault="00B26ACF" w:rsidP="00066712">
            <w:pPr>
              <w:widowControl/>
              <w:spacing w:before="100" w:beforeAutospacing="1" w:after="100" w:afterAutospacing="1" w:line="180" w:lineRule="atLeast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  <w:p w:rsidR="00B26ACF" w:rsidRPr="00066712" w:rsidRDefault="00B26ACF" w:rsidP="00B26ACF">
            <w:pPr>
              <w:widowControl/>
              <w:spacing w:before="100" w:beforeAutospacing="1" w:after="100" w:afterAutospacing="1" w:line="180" w:lineRule="atLeast"/>
              <w:ind w:firstLineChars="750" w:firstLine="31680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 w:rsidRPr="00066712">
              <w:rPr>
                <w:rFonts w:ascii="Times New Roman" w:hAnsi="Times New Roman" w:cs="宋体" w:hint="eastAsia"/>
                <w:color w:val="404040"/>
                <w:kern w:val="0"/>
                <w:sz w:val="24"/>
                <w:szCs w:val="24"/>
              </w:rPr>
              <w:t>专家组或会议秘书组签</w:t>
            </w:r>
            <w:r w:rsidRPr="00066712"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>(</w:t>
            </w:r>
            <w:r w:rsidRPr="00066712">
              <w:rPr>
                <w:rFonts w:ascii="Times New Roman" w:hAnsi="Times New Roman" w:cs="宋体" w:hint="eastAsia"/>
                <w:color w:val="404040"/>
                <w:kern w:val="0"/>
                <w:sz w:val="24"/>
                <w:szCs w:val="24"/>
              </w:rPr>
              <w:t>章</w:t>
            </w:r>
            <w:r w:rsidRPr="00066712"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>)</w:t>
            </w:r>
            <w:r w:rsidRPr="00066712">
              <w:rPr>
                <w:rFonts w:ascii="Times New Roman" w:hAnsi="Times New Roman" w:cs="宋体" w:hint="eastAsia"/>
                <w:color w:val="404040"/>
                <w:kern w:val="0"/>
                <w:sz w:val="24"/>
                <w:szCs w:val="24"/>
              </w:rPr>
              <w:t>：</w:t>
            </w:r>
          </w:p>
          <w:p w:rsidR="00B26ACF" w:rsidRPr="00066712" w:rsidRDefault="00B26ACF" w:rsidP="00B26ACF">
            <w:pPr>
              <w:widowControl/>
              <w:spacing w:before="100" w:beforeAutospacing="1" w:after="100" w:afterAutospacing="1" w:line="180" w:lineRule="atLeast"/>
              <w:ind w:firstLineChars="750" w:firstLine="31680"/>
              <w:jc w:val="left"/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</w:pPr>
            <w:r w:rsidRPr="00066712"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>(</w:t>
            </w:r>
            <w:r w:rsidRPr="00066712">
              <w:rPr>
                <w:rFonts w:ascii="Times New Roman" w:hAnsi="Times New Roman" w:cs="宋体" w:hint="eastAsia"/>
                <w:color w:val="404040"/>
                <w:kern w:val="0"/>
                <w:sz w:val="24"/>
                <w:szCs w:val="24"/>
              </w:rPr>
              <w:t>至少</w:t>
            </w:r>
            <w:r w:rsidRPr="00066712"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>3</w:t>
            </w:r>
            <w:r w:rsidRPr="00066712">
              <w:rPr>
                <w:rFonts w:ascii="Times New Roman" w:hAnsi="Times New Roman" w:cs="宋体" w:hint="eastAsia"/>
                <w:color w:val="404040"/>
                <w:kern w:val="0"/>
                <w:sz w:val="24"/>
                <w:szCs w:val="24"/>
              </w:rPr>
              <w:t>人以上签字方可</w:t>
            </w:r>
            <w:r w:rsidRPr="00066712"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>)</w:t>
            </w:r>
          </w:p>
          <w:p w:rsidR="00B26ACF" w:rsidRPr="00066712" w:rsidRDefault="00B26ACF" w:rsidP="00B26ACF">
            <w:pPr>
              <w:widowControl/>
              <w:spacing w:before="100" w:beforeAutospacing="1" w:after="100" w:afterAutospacing="1" w:line="180" w:lineRule="atLeast"/>
              <w:ind w:firstLineChars="2450" w:firstLine="31680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  <w:r w:rsidRPr="00066712">
              <w:rPr>
                <w:rFonts w:ascii="Times New Roman" w:hAnsi="Times New Roman" w:cs="宋体" w:hint="eastAsia"/>
                <w:color w:val="404040"/>
                <w:kern w:val="0"/>
                <w:sz w:val="24"/>
                <w:szCs w:val="24"/>
              </w:rPr>
              <w:t>年</w:t>
            </w:r>
            <w:r w:rsidRPr="00066712"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 </w:t>
            </w:r>
            <w:r w:rsidRPr="00066712">
              <w:rPr>
                <w:rFonts w:ascii="Times New Roman" w:hAnsi="Times New Roman" w:cs="宋体" w:hint="eastAsia"/>
                <w:color w:val="404040"/>
                <w:kern w:val="0"/>
                <w:sz w:val="24"/>
                <w:szCs w:val="24"/>
              </w:rPr>
              <w:t>月</w:t>
            </w:r>
            <w:r w:rsidRPr="00066712"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404040"/>
                <w:kern w:val="0"/>
                <w:sz w:val="24"/>
                <w:szCs w:val="24"/>
              </w:rPr>
              <w:t xml:space="preserve">  </w:t>
            </w:r>
            <w:r w:rsidRPr="00066712">
              <w:rPr>
                <w:rFonts w:ascii="Times New Roman" w:hAnsi="Times New Roman" w:cs="宋体" w:hint="eastAsia"/>
                <w:color w:val="404040"/>
                <w:kern w:val="0"/>
                <w:sz w:val="24"/>
                <w:szCs w:val="24"/>
              </w:rPr>
              <w:t>日</w:t>
            </w:r>
          </w:p>
          <w:p w:rsidR="00B26ACF" w:rsidRPr="00066712" w:rsidRDefault="00B26ACF" w:rsidP="00B26ACF">
            <w:pPr>
              <w:widowControl/>
              <w:spacing w:before="100" w:beforeAutospacing="1" w:after="100" w:afterAutospacing="1" w:line="180" w:lineRule="atLeast"/>
              <w:ind w:firstLineChars="3200" w:firstLine="31680"/>
              <w:jc w:val="left"/>
              <w:rPr>
                <w:rFonts w:ascii="宋体" w:cs="Times New Roman"/>
                <w:color w:val="404040"/>
                <w:kern w:val="0"/>
                <w:sz w:val="24"/>
                <w:szCs w:val="24"/>
              </w:rPr>
            </w:pPr>
          </w:p>
        </w:tc>
      </w:tr>
      <w:bookmarkEnd w:id="1"/>
    </w:tbl>
    <w:p w:rsidR="00B26ACF" w:rsidRPr="00066712" w:rsidRDefault="00B26ACF" w:rsidP="00066712">
      <w:pPr>
        <w:rPr>
          <w:rFonts w:cs="Times New Roman"/>
        </w:rPr>
      </w:pPr>
    </w:p>
    <w:sectPr w:rsidR="00B26ACF" w:rsidRPr="00066712" w:rsidSect="00C054C5">
      <w:pgSz w:w="11906" w:h="16838"/>
      <w:pgMar w:top="907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ACF" w:rsidRDefault="00B26ACF" w:rsidP="003152F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26ACF" w:rsidRDefault="00B26ACF" w:rsidP="003152F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ACF" w:rsidRDefault="00B26ACF" w:rsidP="003152F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26ACF" w:rsidRDefault="00B26ACF" w:rsidP="003152F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6712"/>
    <w:rsid w:val="00066712"/>
    <w:rsid w:val="000A377D"/>
    <w:rsid w:val="002001C7"/>
    <w:rsid w:val="002523C9"/>
    <w:rsid w:val="002B681A"/>
    <w:rsid w:val="003152F4"/>
    <w:rsid w:val="004F78B8"/>
    <w:rsid w:val="00546B9F"/>
    <w:rsid w:val="005D3BCD"/>
    <w:rsid w:val="00601DC2"/>
    <w:rsid w:val="00652A22"/>
    <w:rsid w:val="00683ADA"/>
    <w:rsid w:val="0074349B"/>
    <w:rsid w:val="00921C7A"/>
    <w:rsid w:val="00AA6EDB"/>
    <w:rsid w:val="00B26ACF"/>
    <w:rsid w:val="00B622D2"/>
    <w:rsid w:val="00C054C5"/>
    <w:rsid w:val="00C9333C"/>
    <w:rsid w:val="00CA09DD"/>
    <w:rsid w:val="00DC41A9"/>
    <w:rsid w:val="00F152BE"/>
    <w:rsid w:val="00FF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1A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uiPriority w:val="99"/>
    <w:rsid w:val="00066712"/>
  </w:style>
  <w:style w:type="paragraph" w:styleId="Header">
    <w:name w:val="header"/>
    <w:basedOn w:val="Normal"/>
    <w:link w:val="HeaderChar"/>
    <w:uiPriority w:val="99"/>
    <w:semiHidden/>
    <w:rsid w:val="00315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52F4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15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52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34</Words>
  <Characters>198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chain</cp:lastModifiedBy>
  <cp:revision>4</cp:revision>
  <dcterms:created xsi:type="dcterms:W3CDTF">2016-09-28T03:26:00Z</dcterms:created>
  <dcterms:modified xsi:type="dcterms:W3CDTF">2017-04-01T01:24:00Z</dcterms:modified>
</cp:coreProperties>
</file>